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596FF" w14:textId="77777777" w:rsidR="007010F0" w:rsidRDefault="007010F0" w:rsidP="007010F0">
      <w:pPr>
        <w:jc w:val="center"/>
        <w:rPr>
          <w:color w:val="000000"/>
          <w:sz w:val="28"/>
          <w:szCs w:val="28"/>
          <w:lang w:val="kk-KZ"/>
        </w:rPr>
      </w:pPr>
    </w:p>
    <w:p w14:paraId="7ACEAD31" w14:textId="5033E0BD" w:rsidR="007010F0" w:rsidRDefault="007010F0" w:rsidP="007010F0">
      <w:pPr>
        <w:jc w:val="center"/>
        <w:rPr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6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П</w:t>
      </w:r>
      <w:r>
        <w:rPr>
          <w:sz w:val="28"/>
          <w:szCs w:val="28"/>
        </w:rPr>
        <w:t>РОЕКТИРОВАНИЕ ЛЕТНЫХ ПОЛОС АЭРОДРОМА</w:t>
      </w:r>
      <w:r w:rsidRPr="00962943">
        <w:rPr>
          <w:sz w:val="28"/>
          <w:szCs w:val="28"/>
        </w:rPr>
        <w:t>.</w:t>
      </w:r>
    </w:p>
    <w:p w14:paraId="65D73B0B" w14:textId="77777777" w:rsidR="007010F0" w:rsidRPr="00962943" w:rsidRDefault="007010F0" w:rsidP="007010F0">
      <w:pPr>
        <w:jc w:val="center"/>
        <w:rPr>
          <w:sz w:val="28"/>
          <w:szCs w:val="28"/>
        </w:rPr>
      </w:pPr>
    </w:p>
    <w:p w14:paraId="0E4899BF" w14:textId="77777777" w:rsidR="007010F0" w:rsidRPr="008D0B76" w:rsidRDefault="007010F0" w:rsidP="007010F0">
      <w:pPr>
        <w:jc w:val="both"/>
        <w:rPr>
          <w:b/>
          <w:sz w:val="28"/>
          <w:szCs w:val="28"/>
        </w:rPr>
      </w:pPr>
    </w:p>
    <w:p w14:paraId="123EE312" w14:textId="123F998D" w:rsidR="007010F0" w:rsidRDefault="007010F0" w:rsidP="007010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6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  <w:lang w:val="kk-KZ"/>
        </w:rPr>
        <w:t>1</w:t>
      </w:r>
      <w:r w:rsidRPr="00AC4A0B">
        <w:rPr>
          <w:b/>
          <w:sz w:val="28"/>
          <w:szCs w:val="28"/>
        </w:rPr>
        <w:t xml:space="preserve"> Назначение ширины взлетно-посадочных полос.</w:t>
      </w:r>
    </w:p>
    <w:p w14:paraId="1199E33D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 </w:t>
      </w:r>
      <w:r w:rsidRPr="008D0B76">
        <w:rPr>
          <w:i/>
          <w:iCs/>
          <w:color w:val="424242"/>
          <w:sz w:val="28"/>
          <w:szCs w:val="28"/>
        </w:rPr>
        <w:t>Летная полоса включает в себя рабочую площадь и полосы безопасности.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Рабочая площадь предназначена для взлета и посадки самолетов в двух взаимно противоположных направлениях. Для взлета и посадки самолетов в любое время года, особенно в периоды распутицы и интенсивных дождей, когда из-за переувлажнения грунт имеет недостаточную прочность, в пределах рабочей площади летных полос устраивают одну взлетно-посадочную полосу с искусственным покрытием (обычно на аэропортах низших классов).</w:t>
      </w:r>
    </w:p>
    <w:p w14:paraId="57AF4964" w14:textId="77777777" w:rsidR="007010F0" w:rsidRDefault="007010F0" w:rsidP="007010F0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"http://ok-t.ru/helpiksorg/baza3/30429121718.files/image004.jpg"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65803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36.5pt;height:137.25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7A9F5DF0" w14:textId="77777777" w:rsidR="007010F0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5CFF12D0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2.5</w:t>
      </w:r>
      <w:r w:rsidRPr="008D0B76">
        <w:rPr>
          <w:color w:val="424242"/>
          <w:sz w:val="28"/>
          <w:szCs w:val="28"/>
        </w:rPr>
        <w:t>. План однополосного аэродрома: 1 – полоса воздушных подходов; 2 – концевая полоса безопасности; 3 – взлетно-посадочная полоса с искусственным покрытием; 4 – боковая полоса безопасности; 5 – грунтовая взлетно-посадочная полоса; 6 – соединительная рулежная дорожка; 7 – магистральная рулежная дорожка; 8 – предстартовая площадка; 9 – площадка девиационных работ; 10 – вспомогательная рулежная дорожка; 11 – предангарная площадка; 12 – моечная площадка; 13 – места стоянок самолетов; 14 – перрон грузовой; 15 – площадка для передвижного оборудования; 16 – заправочная площадка; 17 – перрон пассажирский; 18 – служебно-техническая территория</w:t>
      </w:r>
    </w:p>
    <w:p w14:paraId="40819459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Взлетно-посадочная полоса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(ИВПП) – часть летной полосы, специально подготовленная и оборудованная для взлета и посадки самолетов. Для обеспечения долговечности искусственных покрытий взлетно-посадочных полос требуется тщательный учет природно-климатических факторов, рельефа местности, почвенно-грунтовых и гидрогеологических условий. От рельефа местности зависит характер расположения ИВПП, размеры искусственных покрытий и тип водосточно-дренажных систем.</w:t>
      </w:r>
    </w:p>
    <w:p w14:paraId="4624EB8E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При удачном расположении ИВПП по отношению рельефа местности можно создать хорошие условия для осушения грунтов летного поля, а </w:t>
      </w:r>
      <w:r w:rsidRPr="008D0B76">
        <w:rPr>
          <w:color w:val="424242"/>
          <w:sz w:val="28"/>
          <w:szCs w:val="28"/>
        </w:rPr>
        <w:lastRenderedPageBreak/>
        <w:t>также снизить объемы земляных работ. Поэтому ИВПП наиболее целесообразно располагать на возвышенной части летного поля. Почвенно-грунтовые условия влияют на устойчивость покрытия. Температура воздуха вызывает в искусственных покрытиях температурные напряжения и деформации. Ветер и влажность воздуха характеризуют условия эксплуатационного состояния и содержания аэродромов.</w:t>
      </w:r>
    </w:p>
    <w:p w14:paraId="116D7C88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Важная роль ИВПП и значительная их стоимость заставляют тщательно учитывать природно-климатические факторы при устройстве аэродромов.</w:t>
      </w:r>
    </w:p>
    <w:p w14:paraId="304F2DFF" w14:textId="77777777" w:rsidR="007010F0" w:rsidRPr="008D0B76" w:rsidRDefault="007010F0" w:rsidP="007010F0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Грунтовые взлетно-посадочные полосы рабочей полосы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(ГВПП), примыкающие к ИВПП, используются как запасные на случай выхода из строя искусственных покрытий ИВПП (при обледенении поверхности ИВПП, ремонте). На аэродромах низших классов без ИВПП грунтовые взлетно-посадочные полосы предназначены для обеспечения взлета и посадки самолетов.</w:t>
      </w:r>
    </w:p>
    <w:p w14:paraId="68A45924" w14:textId="77777777" w:rsidR="007010F0" w:rsidRPr="00AC4A0B" w:rsidRDefault="007010F0" w:rsidP="007010F0">
      <w:pPr>
        <w:jc w:val="center"/>
        <w:rPr>
          <w:b/>
          <w:sz w:val="28"/>
          <w:szCs w:val="28"/>
        </w:rPr>
      </w:pPr>
    </w:p>
    <w:p w14:paraId="03FC9B30" w14:textId="77777777" w:rsidR="007010F0" w:rsidRPr="00962943" w:rsidRDefault="007010F0" w:rsidP="007010F0">
      <w:pPr>
        <w:rPr>
          <w:sz w:val="28"/>
          <w:szCs w:val="28"/>
        </w:rPr>
      </w:pPr>
    </w:p>
    <w:p w14:paraId="4F91C9CF" w14:textId="77777777" w:rsidR="00F71097" w:rsidRDefault="00F71097"/>
    <w:sectPr w:rsidR="00F71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097"/>
    <w:rsid w:val="007010F0"/>
    <w:rsid w:val="00F7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13A19"/>
  <w15:chartTrackingRefBased/>
  <w15:docId w15:val="{297EEF8B-F727-40AF-91CB-80789E13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1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010F0"/>
  </w:style>
  <w:style w:type="paragraph" w:styleId="a3">
    <w:name w:val="Normal (Web)"/>
    <w:basedOn w:val="a"/>
    <w:rsid w:val="007010F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ok-t.ru/helpiksorg/baza3/30429121718.files/image004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2361</Characters>
  <Application>Microsoft Office Word</Application>
  <DocSecurity>0</DocSecurity>
  <Lines>19</Lines>
  <Paragraphs>5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2021-04-13T04:38:00Z</dcterms:created>
  <dcterms:modified xsi:type="dcterms:W3CDTF">2021-04-13T04:38:00Z</dcterms:modified>
</cp:coreProperties>
</file>